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9D" w:rsidRPr="005736D1" w:rsidRDefault="00480A02" w:rsidP="00B37D9D">
      <w:pPr>
        <w:jc w:val="center"/>
        <w:rPr>
          <w:rFonts w:ascii="Century Gothic" w:hAnsi="Century Gothic"/>
          <w:b/>
          <w:color w:val="000000" w:themeColor="text1"/>
          <w:sz w:val="30"/>
          <w:szCs w:val="30"/>
        </w:rPr>
      </w:pPr>
      <w:r w:rsidRPr="005736D1">
        <w:rPr>
          <w:rFonts w:ascii="Century Gothic" w:hAnsi="Century Gothic"/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5031652</wp:posOffset>
            </wp:positionH>
            <wp:positionV relativeFrom="paragraph">
              <wp:posOffset>-434</wp:posOffset>
            </wp:positionV>
            <wp:extent cx="1539240" cy="1384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edy_and_tragedy_masks_without_background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D9D" w:rsidRPr="005736D1">
        <w:rPr>
          <w:rFonts w:ascii="Century Gothic" w:hAnsi="Century Gothic"/>
          <w:b/>
          <w:color w:val="000000" w:themeColor="text1"/>
          <w:sz w:val="30"/>
          <w:szCs w:val="30"/>
        </w:rPr>
        <w:t>What is Bipolar Disorder?</w:t>
      </w:r>
    </w:p>
    <w:p w:rsidR="00B37D9D" w:rsidRPr="00F42E17" w:rsidRDefault="00B37D9D" w:rsidP="00B37D9D">
      <w:p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F42E17">
        <w:rPr>
          <w:rFonts w:ascii="Century Gothic" w:hAnsi="Century Gothic"/>
          <w:color w:val="000000" w:themeColor="text1"/>
          <w:sz w:val="18"/>
          <w:szCs w:val="18"/>
        </w:rPr>
        <w:t>By: Helen M. Farrell</w:t>
      </w:r>
    </w:p>
    <w:p w:rsidR="00B37D9D" w:rsidRPr="00BE6089" w:rsidRDefault="00B37D9D" w:rsidP="00B37D9D">
      <w:pPr>
        <w:jc w:val="center"/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</w:pPr>
      <w:hyperlink r:id="rId8" w:history="1">
        <w:r w:rsidRPr="00F42E17">
          <w:rPr>
            <w:rStyle w:val="Hyperlink"/>
            <w:rFonts w:ascii="Century Gothic" w:eastAsia="Times New Roman" w:hAnsi="Century Gothic" w:cs="Times New Roman"/>
            <w:bCs/>
            <w:color w:val="000000" w:themeColor="text1"/>
            <w:sz w:val="18"/>
            <w:szCs w:val="18"/>
          </w:rPr>
          <w:t>https://tinyurl.com/bipolar141</w:t>
        </w:r>
      </w:hyperlink>
    </w:p>
    <w:p w:rsidR="00A06EFD" w:rsidRPr="00F42E17" w:rsidRDefault="00A06EFD">
      <w:pPr>
        <w:rPr>
          <w:rFonts w:ascii="Century Gothic" w:hAnsi="Century Gothic"/>
          <w:color w:val="000000" w:themeColor="text1"/>
        </w:rPr>
      </w:pPr>
    </w:p>
    <w:p w:rsidR="00A06EFD" w:rsidRPr="00480A02" w:rsidRDefault="00A06EFD" w:rsidP="00480A0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The word bipolar means _______________</w:t>
      </w:r>
      <w:r w:rsidR="00B37D9D"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______________ (1 point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>). Life is split between two different realities: _______________________ and ______________________ (2 points).</w:t>
      </w:r>
    </w:p>
    <w:p w:rsidR="00A06EFD" w:rsidRPr="00480A02" w:rsidRDefault="005D49CA" w:rsidP="00480A0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Type II involves briefer, less extreme periods of elation interspersed with long periods of depression.</w:t>
      </w:r>
      <w:r w:rsidR="00A06EFD"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F42E17" w:rsidRPr="00480A02">
        <w:rPr>
          <w:rFonts w:ascii="Century Gothic" w:hAnsi="Century Gothic"/>
          <w:color w:val="000000" w:themeColor="text1"/>
          <w:sz w:val="21"/>
          <w:szCs w:val="21"/>
        </w:rPr>
        <w:t>Type I’s extreme highs are known as ___________________ episodes (1 point).</w:t>
      </w:r>
    </w:p>
    <w:p w:rsidR="00A06EFD" w:rsidRPr="00480A02" w:rsidRDefault="00A06EFD" w:rsidP="00480A0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Bipolar disorder I requires the presence of at least one manic episode ove</w:t>
      </w:r>
      <w:r w:rsidR="00B37D9D" w:rsidRPr="00480A02">
        <w:rPr>
          <w:rFonts w:ascii="Century Gothic" w:hAnsi="Century Gothic"/>
          <w:color w:val="000000" w:themeColor="text1"/>
          <w:sz w:val="21"/>
          <w:szCs w:val="21"/>
        </w:rPr>
        <w:t>r a lifetime. Which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of the following is a symptom of </w:t>
      </w:r>
      <w:r w:rsidRPr="00480A02">
        <w:rPr>
          <w:rFonts w:ascii="Century Gothic" w:hAnsi="Century Gothic"/>
          <w:color w:val="000000" w:themeColor="text1"/>
          <w:sz w:val="21"/>
          <w:szCs w:val="21"/>
          <w:u w:val="single"/>
        </w:rPr>
        <w:t>mania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>?</w:t>
      </w:r>
      <w:r w:rsidR="00B37D9D"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(1 point)</w:t>
      </w:r>
    </w:p>
    <w:p w:rsidR="00A06EFD" w:rsidRPr="00480A02" w:rsidRDefault="00A06EFD" w:rsidP="00480A0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Sleeping too much</w:t>
      </w:r>
    </w:p>
    <w:p w:rsidR="00A06EFD" w:rsidRPr="00480A02" w:rsidRDefault="00A06EFD" w:rsidP="00480A0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Having low energy</w:t>
      </w:r>
    </w:p>
    <w:p w:rsidR="00A06EFD" w:rsidRPr="00480A02" w:rsidRDefault="00A06EFD" w:rsidP="00480A0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Changes in appetite</w:t>
      </w:r>
    </w:p>
    <w:p w:rsidR="00A06EFD" w:rsidRPr="00480A02" w:rsidRDefault="00A06EFD" w:rsidP="00480A0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Impulsivity</w:t>
      </w:r>
    </w:p>
    <w:p w:rsidR="005D49CA" w:rsidRPr="00480A02" w:rsidRDefault="005D49CA" w:rsidP="00480A0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 xml:space="preserve">Worldwide, about ______ to 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>______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% of adults experience the broad range of symptoms that indicate bipolar disorder.</w:t>
      </w:r>
      <w:r w:rsidR="00B37D9D"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(1 point)</w:t>
      </w:r>
    </w:p>
    <w:p w:rsidR="00D06D15" w:rsidRPr="00480A02" w:rsidRDefault="00D06D15" w:rsidP="00480A0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Scientists have discovered that the brain’s _________________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ability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(removing unused or faulty neural connections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>)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is disrupted in people with bipolar disorder. That means that their neurons go haywire and create a network that’s impossible to navigate.</w:t>
      </w:r>
      <w:r w:rsidR="00B37D9D"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(1 point)</w:t>
      </w:r>
    </w:p>
    <w:p w:rsidR="00F42E17" w:rsidRPr="00480A02" w:rsidRDefault="00F42E17" w:rsidP="00480A02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z w:val="21"/>
          <w:szCs w:val="21"/>
        </w:rPr>
      </w:pPr>
      <w:r w:rsidRPr="00480A02">
        <w:rPr>
          <w:rFonts w:ascii="Century Gothic" w:eastAsia="Times New Roman" w:hAnsi="Century Gothic" w:cs="Times New Roman"/>
          <w:color w:val="000000" w:themeColor="text1"/>
          <w:sz w:val="21"/>
          <w:szCs w:val="21"/>
          <w:shd w:val="clear" w:color="auto" w:fill="FFFFFF"/>
        </w:rPr>
        <w:t>At its extreme, untreated bipolar disorder can lead to psychotic symptoms. The overabundance of which neurotransmitter below causes disorganized speech and behavior, delusional thoughts, paranoia and hallucinations?</w:t>
      </w:r>
      <w:r w:rsidRPr="00480A02">
        <w:rPr>
          <w:rFonts w:ascii="Century Gothic" w:eastAsia="Times New Roman" w:hAnsi="Century Gothic" w:cs="Times New Roman"/>
          <w:color w:val="000000" w:themeColor="text1"/>
          <w:sz w:val="21"/>
          <w:szCs w:val="21"/>
          <w:shd w:val="clear" w:color="auto" w:fill="FFFFFF"/>
        </w:rPr>
        <w:t xml:space="preserve"> (1 point)</w:t>
      </w:r>
    </w:p>
    <w:p w:rsidR="00F42E17" w:rsidRPr="00480A02" w:rsidRDefault="00F42E17" w:rsidP="00480A0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Dopamine</w:t>
      </w:r>
    </w:p>
    <w:p w:rsidR="00F42E17" w:rsidRPr="00480A02" w:rsidRDefault="00F42E17" w:rsidP="00480A0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Noradrenaline</w:t>
      </w:r>
    </w:p>
    <w:p w:rsidR="00F42E17" w:rsidRPr="00480A02" w:rsidRDefault="00F42E17" w:rsidP="00480A0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Serotonin</w:t>
      </w:r>
    </w:p>
    <w:p w:rsidR="00F42E17" w:rsidRPr="00480A02" w:rsidRDefault="00F42E17" w:rsidP="00480A0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Histamine</w:t>
      </w:r>
    </w:p>
    <w:p w:rsidR="00D06D15" w:rsidRPr="00480A02" w:rsidRDefault="00D06D15" w:rsidP="00480A0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Despite these insights, we can’t pin bipolar disorder down to a single _________________. In reality, it’s a _________________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>problem.</w:t>
      </w:r>
      <w:r w:rsidR="00B37D9D"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(2 points)</w:t>
      </w:r>
    </w:p>
    <w:p w:rsidR="00F42E17" w:rsidRPr="00480A02" w:rsidRDefault="00F42E17" w:rsidP="00480A02">
      <w:pPr>
        <w:pStyle w:val="ListParagraph"/>
        <w:numPr>
          <w:ilvl w:val="0"/>
          <w:numId w:val="1"/>
        </w:numPr>
        <w:spacing w:before="150" w:after="150" w:line="276" w:lineRule="auto"/>
        <w:outlineLvl w:val="4"/>
        <w:rPr>
          <w:rFonts w:ascii="Century Gothic" w:eastAsia="Times New Roman" w:hAnsi="Century Gothic" w:cs="Times New Roman"/>
          <w:bCs/>
          <w:color w:val="000000" w:themeColor="text1"/>
          <w:sz w:val="21"/>
          <w:szCs w:val="21"/>
        </w:rPr>
      </w:pPr>
      <w:r w:rsidRPr="00480A02">
        <w:rPr>
          <w:rFonts w:ascii="Century Gothic" w:eastAsia="Times New Roman" w:hAnsi="Century Gothic" w:cs="Times New Roman"/>
          <w:bCs/>
          <w:color w:val="000000" w:themeColor="text1"/>
          <w:sz w:val="21"/>
          <w:szCs w:val="21"/>
        </w:rPr>
        <w:t>What symptoms of bipolar disorder can make it a potentially dangerous illness that sometimes warrants professional psychiatric help? Name two. (2 points)</w:t>
      </w:r>
    </w:p>
    <w:p w:rsidR="00146B7B" w:rsidRDefault="00146B7B" w:rsidP="00480A02">
      <w:pPr>
        <w:spacing w:before="150" w:after="150" w:line="276" w:lineRule="auto"/>
        <w:outlineLvl w:val="4"/>
        <w:rPr>
          <w:rFonts w:ascii="Century Gothic" w:eastAsia="Times New Roman" w:hAnsi="Century Gothic" w:cs="Times New Roman"/>
          <w:bCs/>
          <w:color w:val="000000" w:themeColor="text1"/>
          <w:sz w:val="21"/>
          <w:szCs w:val="21"/>
        </w:rPr>
      </w:pPr>
    </w:p>
    <w:p w:rsidR="00480A02" w:rsidRPr="00480A02" w:rsidRDefault="00480A02" w:rsidP="00480A02">
      <w:pPr>
        <w:spacing w:before="150" w:after="150" w:line="276" w:lineRule="auto"/>
        <w:outlineLvl w:val="4"/>
        <w:rPr>
          <w:rFonts w:ascii="Century Gothic" w:eastAsia="Times New Roman" w:hAnsi="Century Gothic" w:cs="Times New Roman"/>
          <w:bCs/>
          <w:color w:val="000000" w:themeColor="text1"/>
          <w:sz w:val="21"/>
          <w:szCs w:val="21"/>
        </w:rPr>
      </w:pPr>
    </w:p>
    <w:p w:rsidR="00146B7B" w:rsidRPr="00480A02" w:rsidRDefault="005D49CA" w:rsidP="00480A02">
      <w:pPr>
        <w:pStyle w:val="ListParagraph"/>
        <w:numPr>
          <w:ilvl w:val="0"/>
          <w:numId w:val="1"/>
        </w:numPr>
        <w:spacing w:before="150" w:after="150" w:line="276" w:lineRule="auto"/>
        <w:outlineLvl w:val="4"/>
        <w:rPr>
          <w:rFonts w:ascii="Century Gothic" w:eastAsia="Times New Roman" w:hAnsi="Century Gothic" w:cs="Times New Roman"/>
          <w:b/>
          <w:bCs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 xml:space="preserve">What </w:t>
      </w:r>
      <w:r w:rsidR="00F42E17" w:rsidRPr="00480A02">
        <w:rPr>
          <w:rFonts w:ascii="Century Gothic" w:hAnsi="Century Gothic"/>
          <w:color w:val="000000" w:themeColor="text1"/>
          <w:sz w:val="21"/>
          <w:szCs w:val="21"/>
        </w:rPr>
        <w:t>is an important thing</w:t>
      </w:r>
      <w:r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to consider when deciding what kind of treatment would work best for an individual diagnosed with bipolar disorder?</w:t>
      </w:r>
      <w:r w:rsidR="00F42E17" w:rsidRPr="00480A02">
        <w:rPr>
          <w:rFonts w:ascii="Century Gothic" w:hAnsi="Century Gothic"/>
          <w:color w:val="000000" w:themeColor="text1"/>
          <w:sz w:val="21"/>
          <w:szCs w:val="21"/>
        </w:rPr>
        <w:t xml:space="preserve"> (1 point)</w:t>
      </w:r>
    </w:p>
    <w:p w:rsidR="00146B7B" w:rsidRDefault="00146B7B" w:rsidP="00480A02">
      <w:pPr>
        <w:spacing w:before="150" w:after="150" w:line="276" w:lineRule="auto"/>
        <w:outlineLvl w:val="4"/>
        <w:rPr>
          <w:rFonts w:ascii="Century Gothic" w:eastAsia="Times New Roman" w:hAnsi="Century Gothic" w:cs="Times New Roman"/>
          <w:b/>
          <w:bCs/>
          <w:color w:val="000000" w:themeColor="text1"/>
          <w:sz w:val="21"/>
          <w:szCs w:val="21"/>
        </w:rPr>
      </w:pPr>
    </w:p>
    <w:p w:rsidR="00480A02" w:rsidRPr="00480A02" w:rsidRDefault="00480A02" w:rsidP="00480A02">
      <w:pPr>
        <w:spacing w:before="150" w:after="150" w:line="276" w:lineRule="auto"/>
        <w:outlineLvl w:val="4"/>
        <w:rPr>
          <w:rFonts w:ascii="Century Gothic" w:eastAsia="Times New Roman" w:hAnsi="Century Gothic" w:cs="Times New Roman"/>
          <w:b/>
          <w:bCs/>
          <w:color w:val="000000" w:themeColor="text1"/>
          <w:sz w:val="21"/>
          <w:szCs w:val="21"/>
        </w:rPr>
      </w:pPr>
    </w:p>
    <w:p w:rsidR="005D49CA" w:rsidRPr="00480A02" w:rsidRDefault="00146B7B" w:rsidP="00480A0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480A02">
        <w:rPr>
          <w:rFonts w:ascii="Century Gothic" w:hAnsi="Century Gothic"/>
          <w:color w:val="000000" w:themeColor="text1"/>
          <w:sz w:val="21"/>
          <w:szCs w:val="21"/>
        </w:rPr>
        <w:t>Name two possible treatment options for people living with bipolar disorder. (2 points)</w:t>
      </w:r>
    </w:p>
    <w:sectPr w:rsidR="005D49CA" w:rsidRPr="00480A02" w:rsidSect="00573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986" w:rsidRDefault="00092986" w:rsidP="005736D1">
      <w:r>
        <w:separator/>
      </w:r>
    </w:p>
  </w:endnote>
  <w:endnote w:type="continuationSeparator" w:id="0">
    <w:p w:rsidR="00092986" w:rsidRDefault="00092986" w:rsidP="0057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D1" w:rsidRDefault="00573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D1" w:rsidRDefault="00573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D1" w:rsidRDefault="00573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986" w:rsidRDefault="00092986" w:rsidP="005736D1">
      <w:r>
        <w:separator/>
      </w:r>
    </w:p>
  </w:footnote>
  <w:footnote w:type="continuationSeparator" w:id="0">
    <w:p w:rsidR="00092986" w:rsidRDefault="00092986" w:rsidP="0057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D1" w:rsidRDefault="00573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50AB6A1CCCBB445BD299467C7F80460"/>
      </w:placeholder>
      <w:temporary/>
      <w:showingPlcHdr/>
      <w15:appearance w15:val="hidden"/>
    </w:sdtPr>
    <w:sdtContent>
      <w:p w:rsidR="005736D1" w:rsidRDefault="005736D1">
        <w:pPr>
          <w:pStyle w:val="Header"/>
        </w:pPr>
        <w:r>
          <w:t>[Type here]</w:t>
        </w:r>
      </w:p>
    </w:sdtContent>
  </w:sdt>
  <w:p w:rsidR="005736D1" w:rsidRDefault="00573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D1" w:rsidRPr="005736D1" w:rsidRDefault="005736D1">
    <w:pPr>
      <w:pStyle w:val="Header"/>
      <w:rPr>
        <w:rFonts w:ascii="Century Gothic" w:hAnsi="Century Gothic"/>
        <w:sz w:val="19"/>
        <w:szCs w:val="19"/>
      </w:rPr>
    </w:pPr>
    <w:r w:rsidRPr="005736D1">
      <w:rPr>
        <w:rFonts w:ascii="Century Gothic" w:hAnsi="Century Gothic"/>
        <w:sz w:val="19"/>
        <w:szCs w:val="19"/>
      </w:rPr>
      <w:t xml:space="preserve">Name: </w:t>
    </w:r>
    <w:r>
      <w:rPr>
        <w:rFonts w:ascii="Century Gothic" w:hAnsi="Century Gothic"/>
        <w:sz w:val="19"/>
        <w:szCs w:val="19"/>
      </w:rPr>
      <w:t>_________________________________</w:t>
    </w:r>
    <w:r>
      <w:rPr>
        <w:rFonts w:ascii="Century Gothic" w:hAnsi="Century Gothic"/>
        <w:sz w:val="19"/>
        <w:szCs w:val="19"/>
      </w:rPr>
      <w:tab/>
    </w:r>
    <w:r>
      <w:rPr>
        <w:rFonts w:ascii="Century Gothic" w:hAnsi="Century Gothic"/>
        <w:sz w:val="19"/>
        <w:szCs w:val="19"/>
      </w:rPr>
      <w:tab/>
      <w:t xml:space="preserve">Date: </w:t>
    </w:r>
    <w:r>
      <w:rPr>
        <w:rFonts w:ascii="Century Gothic" w:hAnsi="Century Gothic"/>
        <w:sz w:val="19"/>
        <w:szCs w:val="19"/>
      </w:rPr>
      <w:t>_________________________________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7888"/>
    <w:multiLevelType w:val="hybridMultilevel"/>
    <w:tmpl w:val="E7124510"/>
    <w:lvl w:ilvl="0" w:tplc="097AC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FD"/>
    <w:rsid w:val="00092986"/>
    <w:rsid w:val="00146B7B"/>
    <w:rsid w:val="00480A02"/>
    <w:rsid w:val="005736D1"/>
    <w:rsid w:val="005D49CA"/>
    <w:rsid w:val="006160CD"/>
    <w:rsid w:val="00A06EFD"/>
    <w:rsid w:val="00B2625F"/>
    <w:rsid w:val="00B37D9D"/>
    <w:rsid w:val="00D06D15"/>
    <w:rsid w:val="00F4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9F42"/>
  <w15:chartTrackingRefBased/>
  <w15:docId w15:val="{35BA6C22-E957-1D44-9FF3-F40878F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160C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F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160C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D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6D1"/>
  </w:style>
  <w:style w:type="paragraph" w:styleId="Footer">
    <w:name w:val="footer"/>
    <w:basedOn w:val="Normal"/>
    <w:link w:val="FooterChar"/>
    <w:uiPriority w:val="99"/>
    <w:unhideWhenUsed/>
    <w:rsid w:val="00573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bipolar14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0AB6A1CCCBB445BD299467C7F8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56E0B-C7E3-FB40-AA07-17AA8402CDF0}"/>
      </w:docPartPr>
      <w:docPartBody>
        <w:p w:rsidR="00000000" w:rsidRDefault="00A05FBE" w:rsidP="00A05FBE">
          <w:pPr>
            <w:pStyle w:val="350AB6A1CCCBB445BD299467C7F8046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BE"/>
    <w:rsid w:val="00A05FBE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AB6A1CCCBB445BD299467C7F80460">
    <w:name w:val="350AB6A1CCCBB445BD299467C7F80460"/>
    <w:rsid w:val="00A05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5</cp:revision>
  <dcterms:created xsi:type="dcterms:W3CDTF">2018-05-03T00:58:00Z</dcterms:created>
  <dcterms:modified xsi:type="dcterms:W3CDTF">2018-05-03T01:53:00Z</dcterms:modified>
</cp:coreProperties>
</file>